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page" w:tblpX="1885" w:tblpY="566"/>
        <w:tblOverlap w:val="never"/>
        <w:tblW w:w="8423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8"/>
        <w:gridCol w:w="3031"/>
        <w:gridCol w:w="1533"/>
        <w:gridCol w:w="1255"/>
        <w:gridCol w:w="115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8" w:hRule="atLeast"/>
        </w:trPr>
        <w:tc>
          <w:tcPr>
            <w:tcW w:w="8423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spacing w:before="225"/>
              <w:jc w:val="center"/>
              <w:rPr>
                <w:rFonts w:hint="eastAsia" w:ascii="仿宋" w:hAnsi="仿宋" w:eastAsia="黑体" w:cs="仿宋"/>
                <w:b w:val="0"/>
                <w:bCs w:val="0"/>
                <w:sz w:val="32"/>
                <w:szCs w:val="32"/>
                <w:lang w:eastAsia="zh-CN"/>
              </w:rPr>
            </w:pPr>
            <w:bookmarkStart w:id="0" w:name="_GoBack"/>
            <w:r>
              <w:rPr>
                <w:rFonts w:hint="eastAsia" w:ascii="黑体" w:hAnsi="黑体" w:eastAsia="黑体" w:cs="黑体"/>
                <w:sz w:val="44"/>
                <w:szCs w:val="44"/>
                <w:lang w:val="en-US" w:eastAsia="zh-CN"/>
              </w:rPr>
              <w:t>2021年峨边彝族自治县</w:t>
            </w:r>
            <w:r>
              <w:rPr>
                <w:rFonts w:hint="eastAsia" w:ascii="黑体" w:hAnsi="黑体" w:eastAsia="黑体" w:cs="黑体"/>
                <w:sz w:val="44"/>
                <w:szCs w:val="44"/>
              </w:rPr>
              <w:t>公开考核</w:t>
            </w:r>
            <w:r>
              <w:rPr>
                <w:rFonts w:hint="eastAsia" w:ascii="黑体" w:hAnsi="黑体" w:eastAsia="黑体" w:cs="黑体"/>
                <w:sz w:val="44"/>
                <w:szCs w:val="44"/>
                <w:lang w:eastAsia="zh-CN"/>
              </w:rPr>
              <w:t>招聘</w:t>
            </w:r>
            <w:r>
              <w:rPr>
                <w:rFonts w:hint="eastAsia" w:ascii="黑体" w:hAnsi="黑体" w:eastAsia="黑体" w:cs="黑体"/>
                <w:sz w:val="44"/>
                <w:szCs w:val="44"/>
              </w:rPr>
              <w:t>事业单位工作人员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44"/>
                <w:szCs w:val="44"/>
              </w:rPr>
              <w:t>拟聘人员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44"/>
                <w:szCs w:val="44"/>
                <w:lang w:eastAsia="zh-CN"/>
              </w:rPr>
              <w:t>名单</w:t>
            </w:r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44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主管部门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/>
                <w:lang w:val="en-US" w:eastAsia="zh-CN" w:bidi="ar"/>
              </w:rPr>
            </w:pPr>
            <w:r>
              <w:rPr>
                <w:rStyle w:val="4"/>
                <w:rFonts w:hint="eastAsia"/>
                <w:lang w:val="en-US" w:eastAsia="zh-CN" w:bidi="ar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县人民政府</w:t>
            </w:r>
          </w:p>
        </w:tc>
        <w:tc>
          <w:tcPr>
            <w:tcW w:w="3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县投资促进和产业服务中心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投资招商</w:t>
            </w: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文方园</w:t>
            </w:r>
          </w:p>
        </w:tc>
        <w:tc>
          <w:tcPr>
            <w:tcW w:w="1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县财政局</w:t>
            </w:r>
          </w:p>
        </w:tc>
        <w:tc>
          <w:tcPr>
            <w:tcW w:w="3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县财政综合管理中心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财会</w:t>
            </w: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张露静</w:t>
            </w:r>
          </w:p>
        </w:tc>
        <w:tc>
          <w:tcPr>
            <w:tcW w:w="1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44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县住房和城乡建设局</w:t>
            </w:r>
          </w:p>
        </w:tc>
        <w:tc>
          <w:tcPr>
            <w:tcW w:w="303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县建设工程质量安全监督站</w:t>
            </w:r>
          </w:p>
        </w:tc>
        <w:tc>
          <w:tcPr>
            <w:tcW w:w="153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工程管理</w:t>
            </w: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葛方东</w:t>
            </w:r>
          </w:p>
        </w:tc>
        <w:tc>
          <w:tcPr>
            <w:tcW w:w="1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4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罗强</w:t>
            </w:r>
          </w:p>
        </w:tc>
        <w:tc>
          <w:tcPr>
            <w:tcW w:w="1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县交通运输局</w:t>
            </w:r>
          </w:p>
        </w:tc>
        <w:tc>
          <w:tcPr>
            <w:tcW w:w="3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县农村公路质量监督站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工程管理（道路桥梁方向）</w:t>
            </w: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汪飞</w:t>
            </w:r>
          </w:p>
        </w:tc>
        <w:tc>
          <w:tcPr>
            <w:tcW w:w="1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县林业局</w:t>
            </w:r>
          </w:p>
        </w:tc>
        <w:tc>
          <w:tcPr>
            <w:tcW w:w="3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县天然林保护中心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林业技术</w:t>
            </w: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唐春英</w:t>
            </w:r>
          </w:p>
        </w:tc>
        <w:tc>
          <w:tcPr>
            <w:tcW w:w="1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中共县委党校</w:t>
            </w:r>
          </w:p>
        </w:tc>
        <w:tc>
          <w:tcPr>
            <w:tcW w:w="3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县党员干部培训中心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专职教师</w:t>
            </w: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陈依平</w:t>
            </w:r>
          </w:p>
        </w:tc>
        <w:tc>
          <w:tcPr>
            <w:tcW w:w="1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44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县教育局</w:t>
            </w:r>
          </w:p>
        </w:tc>
        <w:tc>
          <w:tcPr>
            <w:tcW w:w="3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县职业高级中学校（职教中心）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高中英语</w:t>
            </w: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戴兴眉</w:t>
            </w:r>
          </w:p>
        </w:tc>
        <w:tc>
          <w:tcPr>
            <w:tcW w:w="1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4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3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四川省峨边中学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高中历史</w:t>
            </w: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詹育成</w:t>
            </w:r>
          </w:p>
        </w:tc>
        <w:tc>
          <w:tcPr>
            <w:tcW w:w="1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4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高中生物</w:t>
            </w: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  欣</w:t>
            </w:r>
          </w:p>
        </w:tc>
        <w:tc>
          <w:tcPr>
            <w:tcW w:w="1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4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四川省峨边中学、四川省峨边民族中学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初中政治</w:t>
            </w: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毛嘉瑞</w:t>
            </w:r>
          </w:p>
        </w:tc>
        <w:tc>
          <w:tcPr>
            <w:tcW w:w="1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4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四川省峨边民族中学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初中物理</w:t>
            </w: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水落丫丫</w:t>
            </w:r>
          </w:p>
        </w:tc>
        <w:tc>
          <w:tcPr>
            <w:tcW w:w="1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中共县委宣传部</w:t>
            </w:r>
          </w:p>
        </w:tc>
        <w:tc>
          <w:tcPr>
            <w:tcW w:w="3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县融媒体中心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播音主持</w:t>
            </w: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赫勒海欣</w:t>
            </w:r>
          </w:p>
        </w:tc>
        <w:tc>
          <w:tcPr>
            <w:tcW w:w="1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44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中共县委政法委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3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县综治中心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网络管理</w:t>
            </w: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余灵吉</w:t>
            </w:r>
          </w:p>
        </w:tc>
        <w:tc>
          <w:tcPr>
            <w:tcW w:w="1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4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财会</w:t>
            </w: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拉叶少奇</w:t>
            </w:r>
          </w:p>
        </w:tc>
        <w:tc>
          <w:tcPr>
            <w:tcW w:w="1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44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县卫生健康局</w:t>
            </w:r>
          </w:p>
        </w:tc>
        <w:tc>
          <w:tcPr>
            <w:tcW w:w="3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县人民医院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财会</w:t>
            </w: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张心蕾</w:t>
            </w:r>
          </w:p>
        </w:tc>
        <w:tc>
          <w:tcPr>
            <w:tcW w:w="1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4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县中医医院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临床（中医）</w:t>
            </w: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王苒欢</w:t>
            </w:r>
          </w:p>
        </w:tc>
        <w:tc>
          <w:tcPr>
            <w:tcW w:w="1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</w:tbl>
    <w:p>
      <w:pPr>
        <w:jc w:val="left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862B8C"/>
    <w:rsid w:val="4D862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91"/>
    <w:basedOn w:val="3"/>
    <w:qFormat/>
    <w:uiPriority w:val="0"/>
    <w:rPr>
      <w:rFonts w:hint="eastAsia" w:ascii="宋体" w:hAnsi="宋体" w:eastAsia="宋体" w:cs="宋体"/>
      <w:b/>
      <w:bCs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2021-10-09T09:41:00Z</dcterms:created>
  <dc:creator>Administrator</dc:creator>
  <cp:lastModifiedBy>Administrator</cp:lastModifiedBy>
  <dcterms:modified xsi:type="dcterms:W3CDTF">2021-10-09T09:44:16Z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5D048A664CBD4153883B0CEB9CE77397</vt:lpwstr>
  </property>
</Properties>
</file>