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jc w:val="center"/>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bCs/>
                <w:sz w:val="21"/>
                <w:szCs w:val="21"/>
                <w:lang w:val="en-US" w:eastAsia="zh-CN"/>
              </w:rPr>
              <w:t>峨边彝族自治县母举沟水电站项目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57EF5"/>
    <w:rsid w:val="002059BE"/>
    <w:rsid w:val="00284B9C"/>
    <w:rsid w:val="00711370"/>
    <w:rsid w:val="00753698"/>
    <w:rsid w:val="00816936"/>
    <w:rsid w:val="00B34AB7"/>
    <w:rsid w:val="08910A60"/>
    <w:rsid w:val="177D6D52"/>
    <w:rsid w:val="36B36394"/>
    <w:rsid w:val="44EB321A"/>
    <w:rsid w:val="5E4E7E4A"/>
    <w:rsid w:val="6D535020"/>
    <w:rsid w:val="7C897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Microsoft</Company>
  <Pages>1</Pages>
  <Words>74</Words>
  <Characters>426</Characters>
  <Lines>3</Lines>
  <Paragraphs>1</Paragraphs>
  <TotalTime>0</TotalTime>
  <ScaleCrop>false</ScaleCrop>
  <LinksUpToDate>false</LinksUpToDate>
  <CharactersWithSpaces>499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meiqinga</cp:lastModifiedBy>
  <dcterms:modified xsi:type="dcterms:W3CDTF">2021-03-23T08:23:27Z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